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AB" w:rsidRPr="00AE4466" w:rsidRDefault="000246D2" w:rsidP="00AE4466">
      <w:pPr>
        <w:jc w:val="center"/>
        <w:rPr>
          <w:b/>
          <w:bCs/>
          <w:sz w:val="40"/>
          <w:szCs w:val="40"/>
        </w:rPr>
      </w:pPr>
      <w:r w:rsidRPr="00AE4466">
        <w:rPr>
          <w:b/>
          <w:bCs/>
          <w:sz w:val="40"/>
          <w:szCs w:val="40"/>
        </w:rPr>
        <w:t>Wniosek o przeprowadzenie egzaminu patentowego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8"/>
        <w:gridCol w:w="7224"/>
      </w:tblGrid>
      <w:tr w:rsidR="000246D2" w:rsidRPr="00D3468E" w:rsidTr="00D3468E">
        <w:trPr>
          <w:trHeight w:val="590"/>
        </w:trPr>
        <w:tc>
          <w:tcPr>
            <w:tcW w:w="1838" w:type="dxa"/>
            <w:tcBorders>
              <w:top w:val="nil"/>
              <w:left w:val="nil"/>
              <w:bottom w:val="nil"/>
            </w:tcBorders>
            <w:vAlign w:val="center"/>
          </w:tcPr>
          <w:p w:rsidR="000246D2" w:rsidRPr="00D3468E" w:rsidRDefault="000246D2" w:rsidP="00D3468E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D3468E">
              <w:rPr>
                <w:sz w:val="28"/>
                <w:szCs w:val="28"/>
              </w:rPr>
              <w:t>Nazwa klubu</w:t>
            </w:r>
          </w:p>
        </w:tc>
        <w:tc>
          <w:tcPr>
            <w:tcW w:w="7224" w:type="dxa"/>
            <w:vAlign w:val="center"/>
          </w:tcPr>
          <w:p w:rsidR="00B94A4E" w:rsidRPr="00D3468E" w:rsidRDefault="00B94A4E" w:rsidP="00D3468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AE4466" w:rsidRPr="000B79F0" w:rsidRDefault="00AE4466" w:rsidP="00AE4466">
      <w:pPr>
        <w:jc w:val="center"/>
        <w:rPr>
          <w:sz w:val="16"/>
          <w:szCs w:val="16"/>
        </w:rPr>
      </w:pPr>
    </w:p>
    <w:p w:rsidR="00AE4466" w:rsidRDefault="000246D2" w:rsidP="00AE4466">
      <w:pPr>
        <w:jc w:val="center"/>
        <w:rPr>
          <w:sz w:val="28"/>
          <w:szCs w:val="28"/>
        </w:rPr>
      </w:pPr>
      <w:r w:rsidRPr="000246D2">
        <w:rPr>
          <w:sz w:val="28"/>
          <w:szCs w:val="28"/>
        </w:rPr>
        <w:t xml:space="preserve">Zwracamy się z prośbą o zaakceptowanie terminu i miejsca egzaminu patentowego oraz </w:t>
      </w:r>
      <w:r w:rsidR="009055F8">
        <w:rPr>
          <w:sz w:val="28"/>
          <w:szCs w:val="28"/>
        </w:rPr>
        <w:t xml:space="preserve">członków </w:t>
      </w:r>
      <w:r w:rsidRPr="000246D2">
        <w:rPr>
          <w:sz w:val="28"/>
          <w:szCs w:val="28"/>
        </w:rPr>
        <w:t>komisji egzaminacyjnej w zakresie dyscyplin:</w:t>
      </w:r>
    </w:p>
    <w:p w:rsidR="000246D2" w:rsidRPr="008B45D8" w:rsidRDefault="000246D2" w:rsidP="00AE4466">
      <w:pPr>
        <w:jc w:val="center"/>
        <w:rPr>
          <w:b/>
          <w:bCs/>
          <w:sz w:val="16"/>
          <w:szCs w:val="16"/>
        </w:rPr>
      </w:pPr>
      <w:r w:rsidRPr="00AE4466">
        <w:rPr>
          <w:b/>
          <w:bCs/>
          <w:sz w:val="28"/>
          <w:szCs w:val="28"/>
        </w:rPr>
        <w:t>pistolet, karabin</w:t>
      </w:r>
      <w:r w:rsidR="00AE4466">
        <w:rPr>
          <w:b/>
          <w:bCs/>
          <w:sz w:val="28"/>
          <w:szCs w:val="28"/>
        </w:rPr>
        <w:t>,</w:t>
      </w:r>
      <w:r w:rsidRPr="00AE4466">
        <w:rPr>
          <w:b/>
          <w:bCs/>
          <w:sz w:val="28"/>
          <w:szCs w:val="28"/>
        </w:rPr>
        <w:t xml:space="preserve"> strzelba</w:t>
      </w:r>
      <w:r w:rsidR="00AE4466">
        <w:rPr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4252"/>
        <w:gridCol w:w="1560"/>
        <w:gridCol w:w="2399"/>
      </w:tblGrid>
      <w:tr w:rsidR="00B94A4E" w:rsidRPr="00D3468E" w:rsidTr="00D3468E">
        <w:trPr>
          <w:trHeight w:val="488"/>
        </w:trPr>
        <w:tc>
          <w:tcPr>
            <w:tcW w:w="851" w:type="dxa"/>
            <w:tcBorders>
              <w:top w:val="nil"/>
              <w:left w:val="nil"/>
              <w:bottom w:val="nil"/>
            </w:tcBorders>
            <w:vAlign w:val="center"/>
          </w:tcPr>
          <w:p w:rsidR="00B94A4E" w:rsidRPr="00D3468E" w:rsidRDefault="00B94A4E" w:rsidP="00D3468E">
            <w:pPr>
              <w:spacing w:after="0" w:line="240" w:lineRule="auto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data</w:t>
            </w:r>
          </w:p>
        </w:tc>
        <w:tc>
          <w:tcPr>
            <w:tcW w:w="4252" w:type="dxa"/>
            <w:vAlign w:val="center"/>
          </w:tcPr>
          <w:p w:rsidR="00B94A4E" w:rsidRPr="00D3468E" w:rsidRDefault="00B94A4E" w:rsidP="00D3468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B94A4E" w:rsidRPr="00D3468E" w:rsidRDefault="00B94A4E" w:rsidP="00D346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godz.</w:t>
            </w:r>
          </w:p>
        </w:tc>
        <w:tc>
          <w:tcPr>
            <w:tcW w:w="2399" w:type="dxa"/>
            <w:vAlign w:val="center"/>
          </w:tcPr>
          <w:p w:rsidR="00B94A4E" w:rsidRPr="00D3468E" w:rsidRDefault="00B94A4E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:rsidR="000246D2" w:rsidRPr="00CE6D41" w:rsidRDefault="000246D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216"/>
      </w:tblGrid>
      <w:tr w:rsidR="000246D2" w:rsidRPr="00D3468E" w:rsidTr="00D3468E">
        <w:trPr>
          <w:trHeight w:val="500"/>
        </w:trPr>
        <w:tc>
          <w:tcPr>
            <w:tcW w:w="851" w:type="dxa"/>
            <w:tcBorders>
              <w:top w:val="nil"/>
              <w:left w:val="nil"/>
              <w:bottom w:val="nil"/>
            </w:tcBorders>
          </w:tcPr>
          <w:p w:rsidR="000246D2" w:rsidRPr="00D3468E" w:rsidRDefault="00B94A4E" w:rsidP="00D3468E">
            <w:pPr>
              <w:spacing w:after="0" w:line="240" w:lineRule="auto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adres</w:t>
            </w:r>
          </w:p>
        </w:tc>
        <w:tc>
          <w:tcPr>
            <w:tcW w:w="8216" w:type="dxa"/>
            <w:vAlign w:val="center"/>
          </w:tcPr>
          <w:p w:rsidR="000246D2" w:rsidRPr="00D3468E" w:rsidRDefault="000246D2" w:rsidP="00D3468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0246D2" w:rsidRDefault="000246D2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6"/>
        <w:gridCol w:w="4678"/>
        <w:gridCol w:w="1272"/>
        <w:gridCol w:w="2266"/>
      </w:tblGrid>
      <w:tr w:rsidR="000F1155" w:rsidRPr="00D3468E" w:rsidTr="00D3468E">
        <w:trPr>
          <w:trHeight w:val="427"/>
        </w:trPr>
        <w:tc>
          <w:tcPr>
            <w:tcW w:w="846" w:type="dxa"/>
            <w:tcBorders>
              <w:top w:val="nil"/>
              <w:left w:val="nil"/>
              <w:bottom w:val="nil"/>
            </w:tcBorders>
            <w:vAlign w:val="center"/>
          </w:tcPr>
          <w:p w:rsidR="000F1155" w:rsidRPr="00D3468E" w:rsidRDefault="000F1155" w:rsidP="00D3468E">
            <w:pPr>
              <w:spacing w:after="0" w:line="240" w:lineRule="auto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e-mail</w:t>
            </w:r>
          </w:p>
        </w:tc>
        <w:tc>
          <w:tcPr>
            <w:tcW w:w="4678" w:type="dxa"/>
            <w:vAlign w:val="center"/>
          </w:tcPr>
          <w:p w:rsidR="000F1155" w:rsidRPr="00D3468E" w:rsidRDefault="000F1155" w:rsidP="00D3468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  <w:vAlign w:val="center"/>
          </w:tcPr>
          <w:p w:rsidR="000F1155" w:rsidRPr="00D3468E" w:rsidRDefault="000F1155" w:rsidP="00D346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telefon</w:t>
            </w:r>
          </w:p>
        </w:tc>
        <w:tc>
          <w:tcPr>
            <w:tcW w:w="2266" w:type="dxa"/>
            <w:vAlign w:val="center"/>
          </w:tcPr>
          <w:p w:rsidR="000F1155" w:rsidRPr="00D3468E" w:rsidRDefault="000F1155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:rsidR="000F1155" w:rsidRPr="004C6BE8" w:rsidRDefault="000F1155">
      <w:pPr>
        <w:rPr>
          <w:sz w:val="16"/>
          <w:szCs w:val="16"/>
        </w:rPr>
      </w:pPr>
    </w:p>
    <w:p w:rsidR="00AE4466" w:rsidRPr="0085026D" w:rsidRDefault="0085026D">
      <w:pPr>
        <w:rPr>
          <w:b/>
          <w:bCs/>
          <w:sz w:val="28"/>
          <w:szCs w:val="28"/>
        </w:rPr>
      </w:pPr>
      <w:r w:rsidRPr="0085026D">
        <w:rPr>
          <w:b/>
          <w:bCs/>
          <w:sz w:val="28"/>
          <w:szCs w:val="28"/>
        </w:rPr>
        <w:t>Członkowie k</w:t>
      </w:r>
      <w:r w:rsidR="00AE4466" w:rsidRPr="0085026D">
        <w:rPr>
          <w:b/>
          <w:bCs/>
          <w:sz w:val="28"/>
          <w:szCs w:val="28"/>
        </w:rPr>
        <w:t>omisj</w:t>
      </w:r>
      <w:r w:rsidRPr="0085026D">
        <w:rPr>
          <w:b/>
          <w:bCs/>
          <w:sz w:val="28"/>
          <w:szCs w:val="28"/>
        </w:rPr>
        <w:t>i</w:t>
      </w:r>
      <w:r w:rsidR="00AE4466" w:rsidRPr="0085026D">
        <w:rPr>
          <w:b/>
          <w:bCs/>
          <w:sz w:val="28"/>
          <w:szCs w:val="28"/>
        </w:rPr>
        <w:t xml:space="preserve"> egzaminacyjn</w:t>
      </w:r>
      <w:r w:rsidRPr="0085026D">
        <w:rPr>
          <w:b/>
          <w:bCs/>
          <w:sz w:val="28"/>
          <w:szCs w:val="28"/>
        </w:rPr>
        <w:t>ej</w:t>
      </w:r>
      <w:r w:rsidR="00AE4466" w:rsidRPr="0085026D">
        <w:rPr>
          <w:b/>
          <w:bCs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4111"/>
        <w:gridCol w:w="846"/>
        <w:gridCol w:w="2971"/>
      </w:tblGrid>
      <w:tr w:rsidR="00AE4466" w:rsidRPr="00D3468E" w:rsidTr="00D3468E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E4466" w:rsidRPr="00D3468E" w:rsidRDefault="00AE4466" w:rsidP="00D3468E">
            <w:pPr>
              <w:spacing w:after="0" w:line="240" w:lineRule="auto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nazwisko</w:t>
            </w:r>
          </w:p>
        </w:tc>
        <w:tc>
          <w:tcPr>
            <w:tcW w:w="4111" w:type="dxa"/>
            <w:vAlign w:val="center"/>
          </w:tcPr>
          <w:p w:rsidR="00AE4466" w:rsidRPr="00D3468E" w:rsidRDefault="00AE4466" w:rsidP="00D3468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AE4466" w:rsidRPr="00D3468E" w:rsidRDefault="00AE4466" w:rsidP="00D346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imię</w:t>
            </w:r>
          </w:p>
        </w:tc>
        <w:tc>
          <w:tcPr>
            <w:tcW w:w="2971" w:type="dxa"/>
            <w:vAlign w:val="center"/>
          </w:tcPr>
          <w:p w:rsidR="00AE4466" w:rsidRPr="00D3468E" w:rsidRDefault="00AE4466" w:rsidP="00D3468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E4466" w:rsidRPr="00D3468E" w:rsidTr="00D3468E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466" w:rsidRPr="00D3468E" w:rsidRDefault="00AE4466" w:rsidP="00D3468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left w:val="nil"/>
              <w:right w:val="nil"/>
            </w:tcBorders>
            <w:vAlign w:val="center"/>
          </w:tcPr>
          <w:p w:rsidR="00AE4466" w:rsidRPr="00D3468E" w:rsidRDefault="00AE4466" w:rsidP="00D346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4466" w:rsidRPr="00D3468E" w:rsidRDefault="00AE4466" w:rsidP="00D3468E">
            <w:pPr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2971" w:type="dxa"/>
            <w:tcBorders>
              <w:left w:val="nil"/>
              <w:right w:val="nil"/>
            </w:tcBorders>
            <w:vAlign w:val="center"/>
          </w:tcPr>
          <w:p w:rsidR="00AE4466" w:rsidRPr="00D3468E" w:rsidRDefault="00AE4466" w:rsidP="00D346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E4466" w:rsidRPr="00D3468E" w:rsidTr="00D3468E"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AE4466" w:rsidRPr="00D3468E" w:rsidRDefault="00AE4466" w:rsidP="00D3468E">
            <w:pPr>
              <w:spacing w:after="0" w:line="240" w:lineRule="auto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nazwisko</w:t>
            </w:r>
          </w:p>
        </w:tc>
        <w:tc>
          <w:tcPr>
            <w:tcW w:w="4111" w:type="dxa"/>
            <w:vAlign w:val="center"/>
          </w:tcPr>
          <w:p w:rsidR="00AE4466" w:rsidRPr="00D3468E" w:rsidRDefault="00AE4466" w:rsidP="00D3468E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846" w:type="dxa"/>
            <w:tcBorders>
              <w:top w:val="nil"/>
              <w:bottom w:val="nil"/>
            </w:tcBorders>
            <w:vAlign w:val="center"/>
          </w:tcPr>
          <w:p w:rsidR="00AE4466" w:rsidRPr="00D3468E" w:rsidRDefault="00AE4466" w:rsidP="00D346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imię</w:t>
            </w:r>
          </w:p>
        </w:tc>
        <w:tc>
          <w:tcPr>
            <w:tcW w:w="2971" w:type="dxa"/>
            <w:vAlign w:val="center"/>
          </w:tcPr>
          <w:p w:rsidR="00AE4466" w:rsidRPr="00D3468E" w:rsidRDefault="00AE4466" w:rsidP="00D3468E">
            <w:pPr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:rsidR="00AE4466" w:rsidRPr="000B79F0" w:rsidRDefault="00AE4466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2"/>
        <w:gridCol w:w="1270"/>
      </w:tblGrid>
      <w:tr w:rsidR="0085026D" w:rsidRPr="00D3468E" w:rsidTr="00D3468E">
        <w:tc>
          <w:tcPr>
            <w:tcW w:w="7792" w:type="dxa"/>
            <w:tcBorders>
              <w:top w:val="nil"/>
              <w:left w:val="nil"/>
              <w:bottom w:val="nil"/>
            </w:tcBorders>
            <w:vAlign w:val="center"/>
          </w:tcPr>
          <w:p w:rsidR="0085026D" w:rsidRPr="00D3468E" w:rsidRDefault="0085026D" w:rsidP="00D346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Maksymalna liczba osób mogących przystąpić do egzaminu patentowego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85026D" w:rsidRPr="00D3468E" w:rsidRDefault="0085026D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85026D" w:rsidRPr="00D3468E" w:rsidTr="00D3468E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26D" w:rsidRPr="00D3468E" w:rsidRDefault="0085026D" w:rsidP="00D346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left w:val="nil"/>
              <w:right w:val="nil"/>
            </w:tcBorders>
            <w:vAlign w:val="center"/>
          </w:tcPr>
          <w:p w:rsidR="0085026D" w:rsidRPr="00D3468E" w:rsidRDefault="0085026D" w:rsidP="00D3468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5026D" w:rsidRPr="00D3468E" w:rsidTr="00D3468E">
        <w:tc>
          <w:tcPr>
            <w:tcW w:w="7792" w:type="dxa"/>
            <w:tcBorders>
              <w:top w:val="nil"/>
              <w:left w:val="nil"/>
              <w:bottom w:val="nil"/>
            </w:tcBorders>
            <w:vAlign w:val="center"/>
          </w:tcPr>
          <w:p w:rsidR="0085026D" w:rsidRPr="00D3468E" w:rsidRDefault="0085026D" w:rsidP="00D3468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 xml:space="preserve">Maksymalna liczba miejsc na </w:t>
            </w:r>
            <w:r w:rsidR="00C666BB" w:rsidRPr="00D3468E">
              <w:rPr>
                <w:sz w:val="24"/>
                <w:szCs w:val="24"/>
              </w:rPr>
              <w:t>s</w:t>
            </w:r>
            <w:r w:rsidRPr="00D3468E">
              <w:rPr>
                <w:sz w:val="24"/>
                <w:szCs w:val="24"/>
              </w:rPr>
              <w:t>ali egzaminacyjnej do części teoretycznej</w:t>
            </w:r>
          </w:p>
        </w:tc>
        <w:tc>
          <w:tcPr>
            <w:tcW w:w="1270" w:type="dxa"/>
            <w:vAlign w:val="center"/>
          </w:tcPr>
          <w:p w:rsidR="0085026D" w:rsidRPr="00D3468E" w:rsidRDefault="0085026D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:rsidR="008B45D8" w:rsidRDefault="004C6BE8">
      <w:pPr>
        <w:rPr>
          <w:sz w:val="28"/>
          <w:szCs w:val="28"/>
        </w:rPr>
      </w:pPr>
      <w:r>
        <w:rPr>
          <w:sz w:val="28"/>
          <w:szCs w:val="28"/>
        </w:rPr>
        <w:br/>
      </w:r>
      <w:r w:rsidR="008B45D8">
        <w:rPr>
          <w:sz w:val="28"/>
          <w:szCs w:val="28"/>
        </w:rPr>
        <w:t xml:space="preserve">Rodzaj sprawdzianu strzeleckiego, który zostanie przeprowadzony dla każdej </w:t>
      </w:r>
      <w:r w:rsidR="008B45D8">
        <w:rPr>
          <w:sz w:val="28"/>
          <w:szCs w:val="28"/>
        </w:rPr>
        <w:br/>
        <w:t>z dyscyplin strzeleckich wraz z liczbą stanowisk strzeleckich: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4"/>
        <w:gridCol w:w="1387"/>
        <w:gridCol w:w="1645"/>
        <w:gridCol w:w="1380"/>
        <w:gridCol w:w="1645"/>
        <w:gridCol w:w="1359"/>
      </w:tblGrid>
      <w:tr w:rsidR="008B45D8" w:rsidRPr="00D3468E" w:rsidTr="00D3468E">
        <w:tc>
          <w:tcPr>
            <w:tcW w:w="3031" w:type="dxa"/>
            <w:gridSpan w:val="2"/>
          </w:tcPr>
          <w:p w:rsidR="008B45D8" w:rsidRPr="00D3468E" w:rsidRDefault="008B45D8" w:rsidP="00D3468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3468E">
              <w:rPr>
                <w:b/>
                <w:bCs/>
                <w:sz w:val="28"/>
                <w:szCs w:val="28"/>
              </w:rPr>
              <w:t>PISTOLET</w:t>
            </w:r>
          </w:p>
        </w:tc>
        <w:tc>
          <w:tcPr>
            <w:tcW w:w="3025" w:type="dxa"/>
            <w:gridSpan w:val="2"/>
          </w:tcPr>
          <w:p w:rsidR="008B45D8" w:rsidRPr="00D3468E" w:rsidRDefault="008B45D8" w:rsidP="00D3468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3468E">
              <w:rPr>
                <w:b/>
                <w:bCs/>
                <w:sz w:val="28"/>
                <w:szCs w:val="28"/>
              </w:rPr>
              <w:t>KARABIN</w:t>
            </w:r>
          </w:p>
        </w:tc>
        <w:tc>
          <w:tcPr>
            <w:tcW w:w="3004" w:type="dxa"/>
            <w:gridSpan w:val="2"/>
          </w:tcPr>
          <w:p w:rsidR="008B45D8" w:rsidRPr="00D3468E" w:rsidRDefault="008B45D8" w:rsidP="00D3468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3468E">
              <w:rPr>
                <w:b/>
                <w:bCs/>
                <w:sz w:val="28"/>
                <w:szCs w:val="28"/>
              </w:rPr>
              <w:t>STRZELBA</w:t>
            </w:r>
          </w:p>
        </w:tc>
      </w:tr>
      <w:tr w:rsidR="007F31D7" w:rsidRPr="00D3468E" w:rsidTr="00D3468E">
        <w:tc>
          <w:tcPr>
            <w:tcW w:w="1644" w:type="dxa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Numer sprawdzianu</w:t>
            </w:r>
          </w:p>
        </w:tc>
        <w:tc>
          <w:tcPr>
            <w:tcW w:w="1387" w:type="dxa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Liczba stanowisk</w:t>
            </w:r>
          </w:p>
        </w:tc>
        <w:tc>
          <w:tcPr>
            <w:tcW w:w="1645" w:type="dxa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Numer sprawdzianu</w:t>
            </w:r>
          </w:p>
        </w:tc>
        <w:tc>
          <w:tcPr>
            <w:tcW w:w="1380" w:type="dxa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Liczba stanowisk</w:t>
            </w:r>
          </w:p>
        </w:tc>
        <w:tc>
          <w:tcPr>
            <w:tcW w:w="1645" w:type="dxa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Numer sprawdzianu</w:t>
            </w:r>
          </w:p>
        </w:tc>
        <w:tc>
          <w:tcPr>
            <w:tcW w:w="1359" w:type="dxa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3468E">
              <w:rPr>
                <w:sz w:val="24"/>
                <w:szCs w:val="24"/>
              </w:rPr>
              <w:t>Liczba stanowisk</w:t>
            </w:r>
          </w:p>
        </w:tc>
      </w:tr>
      <w:tr w:rsidR="000F1155" w:rsidRPr="00D3468E" w:rsidTr="00D3468E"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CE6D41" w:rsidRPr="00D3468E" w:rsidRDefault="004C6BE8" w:rsidP="00D3468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3468E">
              <w:rPr>
                <w:b/>
                <w:bCs/>
                <w:sz w:val="28"/>
                <w:szCs w:val="28"/>
              </w:rPr>
              <w:t xml:space="preserve">1   </w:t>
            </w:r>
            <w:r w:rsidRPr="00D3468E">
              <w:rPr>
                <w:sz w:val="28"/>
                <w:szCs w:val="28"/>
              </w:rPr>
              <w:t>(25m)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CE6D41" w:rsidRPr="00D3468E" w:rsidRDefault="004C6BE8" w:rsidP="00D3468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3468E">
              <w:rPr>
                <w:b/>
                <w:bCs/>
                <w:sz w:val="28"/>
                <w:szCs w:val="28"/>
              </w:rPr>
              <w:t xml:space="preserve">2  </w:t>
            </w:r>
            <w:r w:rsidRPr="00D3468E">
              <w:rPr>
                <w:sz w:val="28"/>
                <w:szCs w:val="28"/>
              </w:rPr>
              <w:t>(50m)</w:t>
            </w:r>
          </w:p>
        </w:tc>
        <w:tc>
          <w:tcPr>
            <w:tcW w:w="1380" w:type="dxa"/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CE6D41" w:rsidRPr="00D3468E" w:rsidRDefault="004C6BE8" w:rsidP="00D3468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3468E">
              <w:rPr>
                <w:b/>
                <w:bCs/>
                <w:sz w:val="28"/>
                <w:szCs w:val="28"/>
              </w:rPr>
              <w:t>4</w:t>
            </w:r>
            <w:r w:rsidR="00CE3327" w:rsidRPr="00D3468E">
              <w:rPr>
                <w:b/>
                <w:bCs/>
                <w:sz w:val="28"/>
                <w:szCs w:val="28"/>
              </w:rPr>
              <w:t xml:space="preserve">  </w:t>
            </w:r>
            <w:r w:rsidR="00CE3327" w:rsidRPr="00D3468E">
              <w:rPr>
                <w:sz w:val="28"/>
                <w:szCs w:val="28"/>
              </w:rPr>
              <w:t>(Trap)</w:t>
            </w:r>
          </w:p>
        </w:tc>
        <w:tc>
          <w:tcPr>
            <w:tcW w:w="1359" w:type="dxa"/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C6BE8" w:rsidRPr="00D3468E" w:rsidTr="00D3468E">
        <w:tc>
          <w:tcPr>
            <w:tcW w:w="1644" w:type="dxa"/>
            <w:tcBorders>
              <w:left w:val="nil"/>
              <w:bottom w:val="nil"/>
              <w:right w:val="nil"/>
            </w:tcBorders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left w:val="nil"/>
              <w:bottom w:val="nil"/>
            </w:tcBorders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CE6D41" w:rsidRPr="00D3468E" w:rsidRDefault="004C6BE8" w:rsidP="00D3468E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D3468E">
              <w:rPr>
                <w:b/>
                <w:bCs/>
                <w:sz w:val="28"/>
                <w:szCs w:val="28"/>
              </w:rPr>
              <w:t xml:space="preserve">3  </w:t>
            </w:r>
            <w:r w:rsidRPr="00D3468E">
              <w:rPr>
                <w:sz w:val="28"/>
                <w:szCs w:val="28"/>
              </w:rPr>
              <w:t>(25m)</w:t>
            </w:r>
          </w:p>
        </w:tc>
        <w:tc>
          <w:tcPr>
            <w:tcW w:w="1380" w:type="dxa"/>
            <w:tcBorders>
              <w:bottom w:val="single" w:sz="4" w:space="0" w:color="auto"/>
            </w:tcBorders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vAlign w:val="center"/>
          </w:tcPr>
          <w:p w:rsidR="00CE6D41" w:rsidRPr="00D3468E" w:rsidRDefault="004C6BE8" w:rsidP="00D3468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3468E">
              <w:rPr>
                <w:b/>
                <w:bCs/>
                <w:sz w:val="28"/>
                <w:szCs w:val="28"/>
              </w:rPr>
              <w:t>5</w:t>
            </w:r>
            <w:r w:rsidR="00CE3327" w:rsidRPr="00D3468E">
              <w:rPr>
                <w:b/>
                <w:bCs/>
                <w:sz w:val="28"/>
                <w:szCs w:val="28"/>
              </w:rPr>
              <w:t xml:space="preserve">  </w:t>
            </w:r>
            <w:r w:rsidR="00CE3327" w:rsidRPr="00D3468E">
              <w:rPr>
                <w:sz w:val="28"/>
                <w:szCs w:val="28"/>
              </w:rPr>
              <w:t>(</w:t>
            </w:r>
            <w:proofErr w:type="spellStart"/>
            <w:r w:rsidR="00CE3327" w:rsidRPr="00D3468E">
              <w:rPr>
                <w:sz w:val="28"/>
                <w:szCs w:val="28"/>
              </w:rPr>
              <w:t>popery</w:t>
            </w:r>
            <w:proofErr w:type="spellEnd"/>
            <w:r w:rsidR="00CE3327" w:rsidRPr="00D3468E">
              <w:rPr>
                <w:sz w:val="28"/>
                <w:szCs w:val="28"/>
              </w:rPr>
              <w:t>)</w:t>
            </w:r>
          </w:p>
        </w:tc>
        <w:tc>
          <w:tcPr>
            <w:tcW w:w="1359" w:type="dxa"/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C6BE8" w:rsidRPr="00D3468E" w:rsidTr="00D3468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nil"/>
              <w:bottom w:val="nil"/>
              <w:right w:val="nil"/>
            </w:tcBorders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left w:val="nil"/>
              <w:bottom w:val="nil"/>
            </w:tcBorders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CE6D41" w:rsidRPr="00D3468E" w:rsidRDefault="004C6BE8" w:rsidP="00D3468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D3468E">
              <w:rPr>
                <w:b/>
                <w:bCs/>
                <w:sz w:val="28"/>
                <w:szCs w:val="28"/>
              </w:rPr>
              <w:t>6</w:t>
            </w:r>
            <w:r w:rsidR="00CE3327" w:rsidRPr="00D3468E">
              <w:rPr>
                <w:b/>
                <w:bCs/>
                <w:sz w:val="28"/>
                <w:szCs w:val="28"/>
              </w:rPr>
              <w:t xml:space="preserve">  </w:t>
            </w:r>
            <w:r w:rsidR="00CE3327" w:rsidRPr="00D3468E">
              <w:rPr>
                <w:sz w:val="28"/>
                <w:szCs w:val="28"/>
              </w:rPr>
              <w:t>(Breneka)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CE6D41" w:rsidRPr="00D3468E" w:rsidRDefault="00CE6D41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F31D7" w:rsidRPr="00D3468E" w:rsidTr="00D3468E"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1D7" w:rsidRPr="00D3468E" w:rsidRDefault="007F31D7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1D7" w:rsidRPr="00D3468E" w:rsidRDefault="007F31D7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1D7" w:rsidRPr="00D3468E" w:rsidRDefault="007F31D7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1D7" w:rsidRPr="00D3468E" w:rsidRDefault="007F31D7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645" w:type="dxa"/>
            <w:tcBorders>
              <w:left w:val="nil"/>
              <w:bottom w:val="nil"/>
              <w:right w:val="nil"/>
            </w:tcBorders>
            <w:vAlign w:val="center"/>
          </w:tcPr>
          <w:p w:rsidR="007F31D7" w:rsidRPr="00D3468E" w:rsidRDefault="007F31D7" w:rsidP="00D3468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9" w:type="dxa"/>
            <w:tcBorders>
              <w:left w:val="nil"/>
              <w:bottom w:val="nil"/>
              <w:right w:val="nil"/>
            </w:tcBorders>
            <w:vAlign w:val="center"/>
          </w:tcPr>
          <w:p w:rsidR="007F31D7" w:rsidRPr="00D3468E" w:rsidRDefault="007F31D7" w:rsidP="00D346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8B45D8" w:rsidRDefault="000B79F0" w:rsidP="000F1155">
      <w:r>
        <w:t xml:space="preserve">       </w:t>
      </w:r>
      <w:r w:rsidR="000F1155" w:rsidRPr="000F1155">
        <w:t>Oświadczam, że obiekt, na którym ma być przeprowadzony egzamin patentowy, spełnia wymogi określone w § 12 ust. 6 pkt 1 i ust. 7 Regulaminu uzyskiwania kwalifikacji niezbędnych do uprawiania sportu strzeleckiego Polskiego Związku Strzelectwa Sportowego.</w:t>
      </w:r>
    </w:p>
    <w:tbl>
      <w:tblPr>
        <w:tblW w:w="913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95"/>
        <w:gridCol w:w="699"/>
        <w:gridCol w:w="509"/>
        <w:gridCol w:w="996"/>
        <w:gridCol w:w="539"/>
      </w:tblGrid>
      <w:tr w:rsidR="009749F6" w:rsidRPr="00D3468E" w:rsidTr="00D3468E"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49F6" w:rsidRPr="00D3468E" w:rsidRDefault="009749F6" w:rsidP="009B1FC1">
            <w:pPr>
              <w:spacing w:after="0" w:line="240" w:lineRule="auto"/>
            </w:pPr>
            <w:r w:rsidRPr="00D3468E">
              <w:t xml:space="preserve">Możliwość przeprowadzenia badań lekarskich </w:t>
            </w:r>
            <w:r w:rsidR="00CA4283" w:rsidRPr="00CA4283">
              <w:rPr>
                <w:u w:val="single"/>
              </w:rPr>
              <w:t>W DNIU EGZAMINU</w:t>
            </w:r>
            <w:r w:rsidR="00CA4283">
              <w:rPr>
                <w:u w:val="single"/>
              </w:rPr>
              <w:t xml:space="preserve"> !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</w:tcBorders>
            <w:vAlign w:val="center"/>
          </w:tcPr>
          <w:p w:rsidR="009749F6" w:rsidRPr="00D3468E" w:rsidRDefault="009749F6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D3468E">
              <w:rPr>
                <w:sz w:val="32"/>
                <w:szCs w:val="32"/>
              </w:rPr>
              <w:t>TAK</w:t>
            </w:r>
          </w:p>
        </w:tc>
        <w:tc>
          <w:tcPr>
            <w:tcW w:w="509" w:type="dxa"/>
            <w:vAlign w:val="center"/>
          </w:tcPr>
          <w:p w:rsidR="009749F6" w:rsidRPr="00D3468E" w:rsidRDefault="009749F6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vAlign w:val="center"/>
          </w:tcPr>
          <w:p w:rsidR="009749F6" w:rsidRPr="00D3468E" w:rsidRDefault="009749F6" w:rsidP="00D3468E">
            <w:pPr>
              <w:spacing w:after="0" w:line="240" w:lineRule="auto"/>
              <w:jc w:val="right"/>
              <w:rPr>
                <w:sz w:val="32"/>
                <w:szCs w:val="32"/>
              </w:rPr>
            </w:pPr>
            <w:r w:rsidRPr="00D3468E">
              <w:rPr>
                <w:sz w:val="32"/>
                <w:szCs w:val="32"/>
              </w:rPr>
              <w:t>NIE</w:t>
            </w:r>
          </w:p>
        </w:tc>
        <w:tc>
          <w:tcPr>
            <w:tcW w:w="539" w:type="dxa"/>
            <w:vAlign w:val="center"/>
          </w:tcPr>
          <w:p w:rsidR="009749F6" w:rsidRPr="00D3468E" w:rsidRDefault="009749F6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  <w:tr w:rsidR="00CA4283" w:rsidRPr="00D3468E" w:rsidTr="00D3468E">
        <w:tc>
          <w:tcPr>
            <w:tcW w:w="6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4283" w:rsidRPr="00D3468E" w:rsidRDefault="00CA4283" w:rsidP="00CA4283">
            <w:pPr>
              <w:spacing w:after="0" w:line="240" w:lineRule="auto"/>
            </w:pPr>
            <w:r>
              <w:t xml:space="preserve">Możliwość przeprowadzenia badań lekarskich </w:t>
            </w:r>
            <w:r w:rsidRPr="00CA4283">
              <w:rPr>
                <w:u w:val="single"/>
              </w:rPr>
              <w:t>W DNIU KURSU</w:t>
            </w:r>
            <w:r>
              <w:rPr>
                <w:u w:val="single"/>
              </w:rPr>
              <w:t>,</w:t>
            </w:r>
            <w:r w:rsidRPr="00CA4283">
              <w:rPr>
                <w:u w:val="single"/>
              </w:rPr>
              <w:t xml:space="preserve"> PRZED EGZAMINEM</w:t>
            </w:r>
            <w:r>
              <w:rPr>
                <w:u w:val="single"/>
              </w:rPr>
              <w:t xml:space="preserve"> !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</w:tcBorders>
            <w:vAlign w:val="center"/>
          </w:tcPr>
          <w:p w:rsidR="00CA4283" w:rsidRPr="00D3468E" w:rsidRDefault="00CA4283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</w:t>
            </w:r>
          </w:p>
        </w:tc>
        <w:tc>
          <w:tcPr>
            <w:tcW w:w="509" w:type="dxa"/>
            <w:vAlign w:val="center"/>
          </w:tcPr>
          <w:p w:rsidR="00CA4283" w:rsidRPr="00D3468E" w:rsidRDefault="00CA4283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vAlign w:val="center"/>
          </w:tcPr>
          <w:p w:rsidR="00CA4283" w:rsidRPr="00D3468E" w:rsidRDefault="00CA4283" w:rsidP="00D3468E">
            <w:pPr>
              <w:spacing w:after="0" w:line="240" w:lineRule="auto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NIE</w:t>
            </w:r>
          </w:p>
        </w:tc>
        <w:tc>
          <w:tcPr>
            <w:tcW w:w="539" w:type="dxa"/>
            <w:vAlign w:val="center"/>
          </w:tcPr>
          <w:p w:rsidR="00CA4283" w:rsidRPr="00D3468E" w:rsidRDefault="00CA4283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:rsidR="000B79F0" w:rsidRDefault="000B79F0" w:rsidP="00B21DF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387"/>
      </w:tblGrid>
      <w:tr w:rsidR="009749F6" w:rsidRPr="00D3468E" w:rsidTr="00D3468E">
        <w:tc>
          <w:tcPr>
            <w:tcW w:w="4673" w:type="dxa"/>
            <w:tcBorders>
              <w:top w:val="nil"/>
              <w:left w:val="nil"/>
              <w:bottom w:val="nil"/>
            </w:tcBorders>
            <w:vAlign w:val="center"/>
          </w:tcPr>
          <w:p w:rsidR="009749F6" w:rsidRPr="00D3468E" w:rsidRDefault="009749F6" w:rsidP="00D3468E">
            <w:pPr>
              <w:spacing w:after="0" w:line="240" w:lineRule="auto"/>
              <w:rPr>
                <w:i/>
                <w:iCs/>
                <w:sz w:val="20"/>
                <w:szCs w:val="20"/>
              </w:rPr>
            </w:pPr>
            <w:r w:rsidRPr="00D3468E">
              <w:rPr>
                <w:i/>
                <w:iCs/>
                <w:sz w:val="20"/>
                <w:szCs w:val="20"/>
              </w:rPr>
              <w:t>Nazwisko i imię upoważnionego przedstawiciela klubu</w:t>
            </w:r>
          </w:p>
        </w:tc>
        <w:tc>
          <w:tcPr>
            <w:tcW w:w="4387" w:type="dxa"/>
            <w:vAlign w:val="center"/>
          </w:tcPr>
          <w:p w:rsidR="009749F6" w:rsidRPr="00D3468E" w:rsidRDefault="009749F6" w:rsidP="00D3468E">
            <w:pPr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:rsidR="009749F6" w:rsidRPr="009749F6" w:rsidRDefault="009749F6" w:rsidP="009749F6">
      <w:pPr>
        <w:rPr>
          <w:sz w:val="20"/>
          <w:szCs w:val="20"/>
        </w:rPr>
      </w:pPr>
    </w:p>
    <w:sectPr w:rsidR="009749F6" w:rsidRPr="009749F6" w:rsidSect="000B79F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46D2"/>
    <w:rsid w:val="000246D2"/>
    <w:rsid w:val="00087267"/>
    <w:rsid w:val="000B79F0"/>
    <w:rsid w:val="000F1155"/>
    <w:rsid w:val="004C6BE8"/>
    <w:rsid w:val="00655286"/>
    <w:rsid w:val="007F31D7"/>
    <w:rsid w:val="0085026D"/>
    <w:rsid w:val="008B45D8"/>
    <w:rsid w:val="009055F8"/>
    <w:rsid w:val="009749F6"/>
    <w:rsid w:val="009B1FC1"/>
    <w:rsid w:val="00A00F9D"/>
    <w:rsid w:val="00AA6423"/>
    <w:rsid w:val="00AC06C7"/>
    <w:rsid w:val="00AE4466"/>
    <w:rsid w:val="00B21DFB"/>
    <w:rsid w:val="00B94A4E"/>
    <w:rsid w:val="00C666BB"/>
    <w:rsid w:val="00C771A0"/>
    <w:rsid w:val="00CA4283"/>
    <w:rsid w:val="00CE3327"/>
    <w:rsid w:val="00CE6D41"/>
    <w:rsid w:val="00D327AB"/>
    <w:rsid w:val="00D3468E"/>
    <w:rsid w:val="00D951C7"/>
    <w:rsid w:val="00E37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46D2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46D2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46D2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46D2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46D2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46D2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46D2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46D2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46D2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0246D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0246D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0246D2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0246D2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link w:val="Nagwek5"/>
    <w:uiPriority w:val="9"/>
    <w:semiHidden/>
    <w:rsid w:val="000246D2"/>
    <w:rPr>
      <w:rFonts w:eastAsia="Times New Roman" w:cs="Times New Roman"/>
      <w:color w:val="2F5496"/>
    </w:rPr>
  </w:style>
  <w:style w:type="character" w:customStyle="1" w:styleId="Nagwek6Znak">
    <w:name w:val="Nagłówek 6 Znak"/>
    <w:link w:val="Nagwek6"/>
    <w:uiPriority w:val="9"/>
    <w:semiHidden/>
    <w:rsid w:val="000246D2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0246D2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0246D2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0246D2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0246D2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0246D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46D2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0246D2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46D2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0246D2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0246D2"/>
    <w:pPr>
      <w:ind w:left="720"/>
      <w:contextualSpacing/>
    </w:pPr>
  </w:style>
  <w:style w:type="character" w:styleId="Wyrnienieintensywne">
    <w:name w:val="Intense Emphasis"/>
    <w:uiPriority w:val="21"/>
    <w:qFormat/>
    <w:rsid w:val="000246D2"/>
    <w:rPr>
      <w:i/>
      <w:iCs/>
      <w:color w:val="2F549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46D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link w:val="Cytatintensywny"/>
    <w:uiPriority w:val="30"/>
    <w:rsid w:val="000246D2"/>
    <w:rPr>
      <w:i/>
      <w:iCs/>
      <w:color w:val="2F5496"/>
    </w:rPr>
  </w:style>
  <w:style w:type="character" w:styleId="Odwoanieintensywne">
    <w:name w:val="Intense Reference"/>
    <w:uiPriority w:val="32"/>
    <w:qFormat/>
    <w:rsid w:val="000246D2"/>
    <w:rPr>
      <w:b/>
      <w:bCs/>
      <w:smallCaps/>
      <w:color w:val="2F5496"/>
      <w:spacing w:val="5"/>
    </w:rPr>
  </w:style>
  <w:style w:type="table" w:styleId="Tabela-Siatka">
    <w:name w:val="Table Grid"/>
    <w:basedOn w:val="Standardowy"/>
    <w:uiPriority w:val="39"/>
    <w:rsid w:val="000246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Kamiński</dc:creator>
  <cp:lastModifiedBy>Igor Żebrowski</cp:lastModifiedBy>
  <cp:revision>2</cp:revision>
  <dcterms:created xsi:type="dcterms:W3CDTF">2026-04-25T17:12:00Z</dcterms:created>
  <dcterms:modified xsi:type="dcterms:W3CDTF">2026-04-25T17:12:00Z</dcterms:modified>
</cp:coreProperties>
</file>